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SHZK-88Sk精密仪器带电清洗剂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发布时间：2023-02-10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产品名称：精密仪器带电清洗剂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型号规格：SHZK-88Sk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样品编号：EETC04-21/05/14-001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生产单位：世华中科（北京）科技股份有限公司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产地：北京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执行标准：Q/YHRUISIB0027-98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单瓶：直径65mm*总高度连盖200mm，毛重：0.40kg/瓶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容量：450ml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外箱尺寸:415*280*220mm（一箱24瓶）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保质期：三年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电话：010-53610333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主要成分：异构烷烃的26类衍生物+绝缘剂+阻燃剂+公司**。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清洗目的：在保 证设备正常运行的前提下对设备做一次全 面彻底的清洗除尘，清洗过程..、可靠并对设备无干扰，无功能紊乱；所有被清洗表面、电路板、元器件、电缆、接插件均无腐蚀，无损伤；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■洗净度达到A级；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■累积静电消除率≥98%；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■软性故障消除R＞70%；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■坏板率H降低50%以上（参考指标，需跟踪统计半年以上）。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特性：本品是一种对塑料无害的电子清洁剂，不含臭氧消耗物质和易挥发有机物质，防止温室效应，是氯氟怪、氧氯氟烂清洁剂的佳替代品。定期使用本品，可有效溶解和去除污物，防止电器故障，改善电器运行状态，延长电子和电子设备的使用寿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■清洗后离子污染物残留量：残留离子污染物：0.2pgNaCL/cm(标准号：MIL-STD-20000)；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■挥发残留量：残留含量：(%):0.0055(标准号GB6324.286)；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■腐蚀性：电路板经该清洗剂侵泡24h后，用7倍放大镜观新涂液层、IC电阻、电容、电解电容、塑料及金属管壳等元器件均无明显的被腐蚀现象（标准号：GB/T2423.30.99)；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■耐电压：耐压&amp;gt;220Kv(标准号：GB50786);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■燃烧性：有灭火作用，实际不燃烧（标准号：GB26777)。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检测报告：中国电力科学研究院有限公司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检测项目：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■包装检查：清洗剂应采用内层有防水涂层的密闭金属容器进行包装，亦可采用其他形式的包装。样品采用密闭塑料容器进行包符合要求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■工频击穿电压试验：A类：工频击穿电压≥30kV，37.5kV符合要求。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■体积电阻率试验：A类：体积电阻率≥1x1010Ω&amp;#183;cm，20s时电阻率5.27x1012Ω&amp;#183;cm，60s时电阻率4.34x1012Ω&amp;#183;cm符合要求。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腐蚀特性试验：清洗剂对所洗的设备应无腐蚀性作用，如聚丙烯（PP)、聚氯乙烯（PVC)、聚四氟乙烯（PTEE)、尼龙（Nylon)、聚对苯二甲酸二丁酯（PBT)等有机材料和活性金属、金属镀锌层、玻璃、陶瓷。铜片、钢片、瓷片、玻璃片、硅酸盐试片、环氧类玻璃钢片表面无腐蚀、无明显颜色变化。符合要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■可燃性试验：闪点、＞80℃114.3℃符合要求燃点118.4℃。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■残留物绝缘性能试验U2≥U1,，U1-绝缘子浸入清洗剂前三个大的工频耐受电压平均值，U2-绝缘子浸泡清洗剂后三个大的工频耐受电压平均值，U1=72.8kV、U2=74.1kV，U2≥U1符合要求。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■清洗效果试验：洗净率应达到80%，82.7%～83.4%符合要求。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使用范围：主要用于程控交换机、移动通讯设备、无线寻呼设备、电脑及网络设备、自动化控制设备、广电设备、影视设备、遥控、遥感、遥测设备、高精密仪器、家用电器等电路及各类电子产品生产线超声波清洗保洁维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使用方法：使用前先将本品上下左右摇晃至料液均匀，距被喷物表面25-35厘米处，轻按下阀门，均匀喷射即可，若需深入物体的内部或孔隙可接驳喷管使用。清洗设备表面温度低于45℃以下方可清洗，如被清洗设备表面高于45℃度，可采取物理降温后清洗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注意事项：本品非易燃品、压力容器。切勿在火源附近使用或存放。切勿将瓶罐截破或投入火中。夏天时请勿将本品长时间置于太阳照射下。请存放在低于40℃以下阴凉干燥处并远离阳光。切勿撞击。切勿将空罐回收充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■远离儿童存放；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■严重潮湿的环境，需停电清洗；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■大规模设备的清洗维护作业，需有我公司技术服务部专业人员或经我公司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技术服务部培训的人员进行；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■喷射时必须保持气罐正立或与水平面夹角不得小于45&amp;#176;；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■如不慎触及眼睛，请立即用大量清水冲洗并就医诊治；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■如不小心入口应立即引发呕吐并就医确诊；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■净重及毛重随时间的推移而有所变化，属气雾剂产品的正常现象。损耗为2%/年。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原文链接：http://www.shzkbj.com/ddqxjhcxla7/73.html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